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F6" w:rsidRPr="00FB58B3" w:rsidRDefault="007E47F6" w:rsidP="007E47F6">
      <w:pPr>
        <w:spacing w:after="160" w:line="259" w:lineRule="auto"/>
        <w:rPr>
          <w:b/>
          <w:sz w:val="24"/>
          <w:szCs w:val="24"/>
        </w:rPr>
      </w:pPr>
      <w:r w:rsidRPr="0052167E">
        <w:rPr>
          <w:b/>
          <w:sz w:val="24"/>
          <w:szCs w:val="24"/>
        </w:rPr>
        <w:t>Allegato  A</w:t>
      </w:r>
    </w:p>
    <w:p w:rsidR="007E47F6" w:rsidRDefault="007E47F6" w:rsidP="00DE4D1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EB5">
        <w:rPr>
          <w:rFonts w:ascii="Times New Roman" w:hAnsi="Times New Roman" w:cs="Times New Roman"/>
          <w:b/>
          <w:sz w:val="24"/>
          <w:szCs w:val="24"/>
        </w:rPr>
        <w:t xml:space="preserve">DOMANDA DI PARTECIPAZIONE </w:t>
      </w:r>
      <w:r w:rsidR="00765BE7" w:rsidRPr="007E1EB5">
        <w:rPr>
          <w:rFonts w:ascii="Times New Roman" w:hAnsi="Times New Roman" w:cs="Times New Roman"/>
          <w:b/>
          <w:sz w:val="24"/>
          <w:szCs w:val="24"/>
        </w:rPr>
        <w:t>TUTOR</w:t>
      </w:r>
      <w:r w:rsidRPr="007E1EB5">
        <w:rPr>
          <w:rFonts w:ascii="Times New Roman" w:hAnsi="Times New Roman" w:cs="Times New Roman"/>
          <w:b/>
          <w:sz w:val="24"/>
          <w:szCs w:val="24"/>
        </w:rPr>
        <w:t xml:space="preserve"> PON</w:t>
      </w:r>
    </w:p>
    <w:p w:rsidR="00DE4D1B" w:rsidRDefault="00DE4D1B" w:rsidP="00DE4D1B">
      <w:pPr>
        <w:spacing w:after="13" w:line="237" w:lineRule="auto"/>
        <w:ind w:right="-15"/>
        <w:jc w:val="center"/>
      </w:pPr>
      <w:r>
        <w:rPr>
          <w:rFonts w:eastAsia="Times New Roman" w:cs="Times New Roman"/>
          <w:b/>
        </w:rPr>
        <w:t>Fondi Strutturali Europei – Programma Operativo Nazionale</w:t>
      </w:r>
    </w:p>
    <w:p w:rsidR="00DE4D1B" w:rsidRDefault="00DE4D1B" w:rsidP="00DE4D1B">
      <w:pPr>
        <w:spacing w:after="13" w:line="237" w:lineRule="auto"/>
        <w:ind w:left="1155" w:right="-15" w:hanging="10"/>
        <w:jc w:val="center"/>
      </w:pPr>
      <w:r>
        <w:rPr>
          <w:rFonts w:eastAsia="Times New Roman" w:cs="Times New Roman"/>
          <w:b/>
        </w:rPr>
        <w:t>“Per la scuola, competenze e ambienti per l’apprendimento” 2014-2020.</w:t>
      </w:r>
    </w:p>
    <w:p w:rsidR="00DE4D1B" w:rsidRDefault="00DE4D1B" w:rsidP="00DE4D1B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Asse I – Istruzione – Fondo Sociale Europeo </w:t>
      </w:r>
    </w:p>
    <w:p w:rsidR="00DE4D1B" w:rsidRPr="000C78D8" w:rsidRDefault="00DE4D1B" w:rsidP="00DE4D1B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</w:t>
      </w:r>
      <w:r w:rsidRPr="00565C57">
        <w:rPr>
          <w:rFonts w:eastAsia="Times New Roman" w:cs="Times New Roman"/>
          <w:b/>
        </w:rPr>
        <w:t xml:space="preserve">vviso </w:t>
      </w:r>
      <w:r w:rsidRPr="000C78D8">
        <w:rPr>
          <w:rFonts w:eastAsia="Times New Roman" w:cs="Times New Roman"/>
          <w:b/>
        </w:rPr>
        <w:t>4396 del 09/03/2018 - FSE - Competenze di base - 2a edizione</w:t>
      </w:r>
    </w:p>
    <w:p w:rsidR="00DE4D1B" w:rsidRDefault="00DE4D1B" w:rsidP="00DE4D1B">
      <w:pPr>
        <w:spacing w:after="0"/>
        <w:jc w:val="center"/>
        <w:rPr>
          <w:rFonts w:eastAsia="Times New Roman" w:cs="Times New Roman"/>
          <w:b/>
          <w:color w:val="000000"/>
        </w:rPr>
      </w:pPr>
      <w:r w:rsidRPr="009A1BCA">
        <w:rPr>
          <w:rFonts w:eastAsia="Times New Roman" w:cs="Times New Roman"/>
          <w:b/>
          <w:color w:val="000000"/>
        </w:rPr>
        <w:t>10.2.1 Azioni per la scuola dell'infanzia</w:t>
      </w:r>
      <w:r w:rsidRPr="00495949"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  <w:b/>
          <w:color w:val="000000"/>
        </w:rPr>
        <w:t>–</w:t>
      </w:r>
    </w:p>
    <w:p w:rsidR="00DE4D1B" w:rsidRPr="00495949" w:rsidRDefault="00DE4D1B" w:rsidP="00DE4D1B">
      <w:pPr>
        <w:spacing w:after="0"/>
        <w:jc w:val="center"/>
        <w:rPr>
          <w:rFonts w:eastAsia="Times New Roman" w:cs="Times New Roman"/>
          <w:b/>
        </w:rPr>
      </w:pPr>
      <w:r w:rsidRPr="009A1BCA">
        <w:rPr>
          <w:rFonts w:eastAsia="Times New Roman" w:cs="Times New Roman"/>
          <w:b/>
          <w:color w:val="000000"/>
        </w:rPr>
        <w:t>10.2.1A Azioni specifiche per la scuola dell'infanzia</w:t>
      </w:r>
    </w:p>
    <w:p w:rsidR="00DE4D1B" w:rsidRDefault="00DE4D1B" w:rsidP="00DE4D1B">
      <w:pPr>
        <w:spacing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  <w:r w:rsidRPr="00565C57">
        <w:rPr>
          <w:rFonts w:eastAsia="Times New Roman" w:cs="Times New Roman"/>
          <w:b/>
        </w:rPr>
        <w:t xml:space="preserve">Codice Progetto: </w:t>
      </w:r>
      <w:r w:rsidRPr="002B2AE8">
        <w:rPr>
          <w:rFonts w:eastAsia="Times New Roman" w:cs="Times New Roman"/>
          <w:b/>
          <w:color w:val="000000"/>
        </w:rPr>
        <w:t>10.2.1A-FSEPON-CA-2019-89</w:t>
      </w:r>
      <w:r w:rsidRPr="000C78D8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 - CUP: C89E19000620001</w:t>
      </w:r>
    </w:p>
    <w:p w:rsidR="00DE4D1B" w:rsidRPr="00DE4D1B" w:rsidRDefault="00DE4D1B" w:rsidP="00DE4D1B">
      <w:pPr>
        <w:jc w:val="center"/>
        <w:rPr>
          <w:rFonts w:eastAsia="Times New Roman" w:cs="Times New Roman"/>
          <w:b/>
          <w:sz w:val="32"/>
          <w:szCs w:val="32"/>
        </w:rPr>
      </w:pPr>
      <w:r w:rsidRPr="00AF26B8">
        <w:rPr>
          <w:rFonts w:eastAsia="Times New Roman" w:cs="Times New Roman"/>
          <w:b/>
          <w:sz w:val="32"/>
          <w:szCs w:val="32"/>
        </w:rPr>
        <w:t xml:space="preserve">TITOLO DEL PROGETTO </w:t>
      </w:r>
      <w:r w:rsidRPr="002B2AE8">
        <w:rPr>
          <w:rFonts w:ascii="Titillium Web" w:eastAsia="Times New Roman" w:hAnsi="Titillium Web" w:cs="Times New Roman"/>
          <w:color w:val="333333"/>
          <w:sz w:val="21"/>
          <w:szCs w:val="21"/>
        </w:rPr>
        <w:br/>
      </w:r>
      <w:r>
        <w:rPr>
          <w:rFonts w:eastAsia="Times New Roman" w:cs="Times New Roman"/>
          <w:b/>
          <w:sz w:val="32"/>
          <w:szCs w:val="32"/>
        </w:rPr>
        <w:t>“Impariamo e cresciamo</w:t>
      </w:r>
      <w:r w:rsidRPr="002B2AE8">
        <w:rPr>
          <w:rFonts w:eastAsia="Times New Roman" w:cs="Times New Roman"/>
          <w:b/>
          <w:color w:val="000000"/>
          <w:sz w:val="32"/>
          <w:szCs w:val="32"/>
        </w:rPr>
        <w:t>… divertendoci”</w:t>
      </w:r>
    </w:p>
    <w:p w:rsidR="00DE4D1B" w:rsidRPr="007E1EB5" w:rsidRDefault="00DE4D1B" w:rsidP="00DE4D1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4B53C9" w:rsidRDefault="007E47F6" w:rsidP="007E47F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DE4D1B" w:rsidRPr="002B2AE8">
        <w:rPr>
          <w:rFonts w:eastAsia="Times New Roman" w:cs="Times New Roman"/>
          <w:b/>
          <w:color w:val="000000"/>
        </w:rPr>
        <w:t>10.2.1A-FSEPON-CA-2019-89</w:t>
      </w:r>
      <w:r w:rsidR="00DE4D1B" w:rsidRPr="000C78D8">
        <w:rPr>
          <w:rFonts w:eastAsia="Times New Roman" w:cs="Times New Roman"/>
          <w:b/>
        </w:rPr>
        <w:t xml:space="preserve"> </w:t>
      </w:r>
      <w:r w:rsidR="00DE4D1B">
        <w:rPr>
          <w:rFonts w:eastAsia="Times New Roman" w:cs="Times New Roman"/>
          <w:b/>
        </w:rPr>
        <w:t xml:space="preserve"> - CUP: C89E19000620001</w:t>
      </w:r>
      <w:r w:rsidR="00DE4D1B">
        <w:rPr>
          <w:rFonts w:eastAsia="Times New Roman" w:cs="Times New Roman"/>
          <w:b/>
        </w:rPr>
        <w:t xml:space="preserve"> </w:t>
      </w:r>
      <w:bookmarkStart w:id="0" w:name="_GoBack"/>
      <w:bookmarkEnd w:id="0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6E415E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</w:t>
      </w:r>
      <w:r w:rsidR="00765BE7">
        <w:rPr>
          <w:rFonts w:ascii="Times New Roman" w:hAnsi="Times New Roman" w:cs="Times New Roman"/>
          <w:sz w:val="24"/>
          <w:szCs w:val="24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15E">
        <w:rPr>
          <w:rFonts w:ascii="Times New Roman" w:hAnsi="Times New Roman" w:cs="Times New Roman"/>
          <w:sz w:val="24"/>
          <w:szCs w:val="24"/>
        </w:rPr>
        <w:t xml:space="preserve">relativamente al </w:t>
      </w:r>
      <w:r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modulo: </w:t>
      </w:r>
    </w:p>
    <w:tbl>
      <w:tblPr>
        <w:tblpPr w:leftFromText="141" w:rightFromText="141" w:vertAnchor="text" w:horzAnchor="margin" w:tblpY="-39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2155"/>
        <w:gridCol w:w="2760"/>
        <w:gridCol w:w="739"/>
        <w:gridCol w:w="2767"/>
      </w:tblGrid>
      <w:tr w:rsidR="00DE4D1B" w:rsidRPr="00970779" w:rsidTr="00DE4D1B">
        <w:trPr>
          <w:tblHeader/>
          <w:tblCellSpacing w:w="15" w:type="dxa"/>
        </w:trPr>
        <w:tc>
          <w:tcPr>
            <w:tcW w:w="998" w:type="pct"/>
          </w:tcPr>
          <w:p w:rsidR="00DE4D1B" w:rsidRPr="00970779" w:rsidRDefault="00DE4D1B" w:rsidP="00DE4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scelte</w:t>
            </w:r>
          </w:p>
        </w:tc>
        <w:tc>
          <w:tcPr>
            <w:tcW w:w="1005" w:type="pct"/>
            <w:vAlign w:val="center"/>
            <w:hideMark/>
          </w:tcPr>
          <w:p w:rsidR="00DE4D1B" w:rsidRPr="00970779" w:rsidRDefault="00DE4D1B" w:rsidP="00DE4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1291" w:type="pct"/>
            <w:vAlign w:val="center"/>
            <w:hideMark/>
          </w:tcPr>
          <w:p w:rsidR="00DE4D1B" w:rsidRPr="00970779" w:rsidRDefault="00DE4D1B" w:rsidP="00DE4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335" w:type="pct"/>
          </w:tcPr>
          <w:p w:rsidR="00DE4D1B" w:rsidRDefault="00DE4D1B" w:rsidP="00DE4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287" w:type="pct"/>
          </w:tcPr>
          <w:p w:rsidR="00DE4D1B" w:rsidRPr="00970779" w:rsidRDefault="00DE4D1B" w:rsidP="00DE4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Plesso</w:t>
            </w:r>
          </w:p>
        </w:tc>
      </w:tr>
      <w:tr w:rsidR="00DE4D1B" w:rsidRPr="00970779" w:rsidTr="00DE4D1B">
        <w:trPr>
          <w:tblCellSpacing w:w="15" w:type="dxa"/>
        </w:trPr>
        <w:tc>
          <w:tcPr>
            <w:tcW w:w="998" w:type="pct"/>
          </w:tcPr>
          <w:p w:rsidR="00DE4D1B" w:rsidRPr="00C117E7" w:rsidRDefault="00DE4D1B" w:rsidP="00DE4D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</w:tcPr>
          <w:p w:rsidR="00DE4D1B" w:rsidRPr="002B2AE8" w:rsidRDefault="00DE4D1B" w:rsidP="00DE4D1B">
            <w:pPr>
              <w:spacing w:after="90" w:line="240" w:lineRule="auto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Multimedialità</w:t>
            </w:r>
          </w:p>
        </w:tc>
        <w:tc>
          <w:tcPr>
            <w:tcW w:w="1291" w:type="pct"/>
            <w:hideMark/>
          </w:tcPr>
          <w:p w:rsidR="00DE4D1B" w:rsidRPr="002B2AE8" w:rsidRDefault="00DE4D1B" w:rsidP="00DE4D1B">
            <w:pPr>
              <w:spacing w:after="90" w:line="240" w:lineRule="auto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“L’ape </w:t>
            </w:r>
            <w:proofErr w:type="spellStart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sbadatella</w:t>
            </w:r>
            <w:proofErr w:type="spellEnd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”</w:t>
            </w:r>
          </w:p>
        </w:tc>
        <w:tc>
          <w:tcPr>
            <w:tcW w:w="335" w:type="pct"/>
          </w:tcPr>
          <w:p w:rsidR="00DE4D1B" w:rsidRDefault="00DE4D1B" w:rsidP="00DE4D1B">
            <w:pPr>
              <w:spacing w:line="240" w:lineRule="auto"/>
            </w:pPr>
            <w:r>
              <w:t>30</w:t>
            </w:r>
          </w:p>
        </w:tc>
        <w:tc>
          <w:tcPr>
            <w:tcW w:w="1287" w:type="pct"/>
          </w:tcPr>
          <w:p w:rsidR="00DE4D1B" w:rsidRPr="00970779" w:rsidRDefault="00DE4D1B" w:rsidP="00DE4D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DE4D1B" w:rsidRPr="00970779" w:rsidTr="00DE4D1B">
        <w:trPr>
          <w:tblCellSpacing w:w="15" w:type="dxa"/>
        </w:trPr>
        <w:tc>
          <w:tcPr>
            <w:tcW w:w="998" w:type="pct"/>
          </w:tcPr>
          <w:p w:rsidR="00DE4D1B" w:rsidRPr="00C117E7" w:rsidRDefault="00DE4D1B" w:rsidP="00DE4D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</w:tcPr>
          <w:p w:rsidR="00DE4D1B" w:rsidRPr="002B2AE8" w:rsidRDefault="00DE4D1B" w:rsidP="00DE4D1B">
            <w:pPr>
              <w:spacing w:after="90" w:line="240" w:lineRule="auto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Multimedialità</w:t>
            </w:r>
          </w:p>
        </w:tc>
        <w:tc>
          <w:tcPr>
            <w:tcW w:w="1291" w:type="pct"/>
            <w:hideMark/>
          </w:tcPr>
          <w:p w:rsidR="00DE4D1B" w:rsidRPr="002B2AE8" w:rsidRDefault="00DE4D1B" w:rsidP="00DE4D1B">
            <w:pPr>
              <w:spacing w:after="90" w:line="240" w:lineRule="auto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L'ape </w:t>
            </w:r>
            <w:proofErr w:type="spellStart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sbadatella</w:t>
            </w:r>
            <w:proofErr w:type="spellEnd"/>
          </w:p>
        </w:tc>
        <w:tc>
          <w:tcPr>
            <w:tcW w:w="335" w:type="pct"/>
          </w:tcPr>
          <w:p w:rsidR="00DE4D1B" w:rsidRDefault="00DE4D1B" w:rsidP="00DE4D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7" w:type="pct"/>
          </w:tcPr>
          <w:p w:rsidR="00DE4D1B" w:rsidRPr="00970779" w:rsidRDefault="00DE4D1B" w:rsidP="00DE4D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DE4D1B" w:rsidRPr="00970779" w:rsidTr="00DE4D1B">
        <w:trPr>
          <w:tblCellSpacing w:w="15" w:type="dxa"/>
        </w:trPr>
        <w:tc>
          <w:tcPr>
            <w:tcW w:w="998" w:type="pct"/>
          </w:tcPr>
          <w:p w:rsidR="00DE4D1B" w:rsidRPr="00C117E7" w:rsidRDefault="00DE4D1B" w:rsidP="00DE4D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</w:tcPr>
          <w:p w:rsidR="00DE4D1B" w:rsidRPr="002B2AE8" w:rsidRDefault="00DE4D1B" w:rsidP="00DE4D1B">
            <w:pPr>
              <w:spacing w:after="90" w:line="240" w:lineRule="auto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Musica</w:t>
            </w:r>
          </w:p>
        </w:tc>
        <w:tc>
          <w:tcPr>
            <w:tcW w:w="1291" w:type="pct"/>
            <w:hideMark/>
          </w:tcPr>
          <w:p w:rsidR="00DE4D1B" w:rsidRPr="002B2AE8" w:rsidRDefault="00DE4D1B" w:rsidP="00DE4D1B">
            <w:pPr>
              <w:spacing w:after="90" w:line="240" w:lineRule="auto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'Musica è...'</w:t>
            </w:r>
          </w:p>
        </w:tc>
        <w:tc>
          <w:tcPr>
            <w:tcW w:w="335" w:type="pct"/>
          </w:tcPr>
          <w:p w:rsidR="00DE4D1B" w:rsidRDefault="00DE4D1B" w:rsidP="00DE4D1B">
            <w:pPr>
              <w:spacing w:line="240" w:lineRule="auto"/>
            </w:pPr>
            <w:r>
              <w:t>30</w:t>
            </w:r>
          </w:p>
        </w:tc>
        <w:tc>
          <w:tcPr>
            <w:tcW w:w="1287" w:type="pct"/>
          </w:tcPr>
          <w:p w:rsidR="00DE4D1B" w:rsidRPr="00970779" w:rsidRDefault="00DE4D1B" w:rsidP="00DE4D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t>ENENTE IORIO</w:t>
            </w:r>
          </w:p>
        </w:tc>
      </w:tr>
      <w:tr w:rsidR="00DE4D1B" w:rsidRPr="00970779" w:rsidTr="00DE4D1B">
        <w:trPr>
          <w:tblCellSpacing w:w="15" w:type="dxa"/>
        </w:trPr>
        <w:tc>
          <w:tcPr>
            <w:tcW w:w="998" w:type="pct"/>
          </w:tcPr>
          <w:p w:rsidR="00DE4D1B" w:rsidRPr="00C117E7" w:rsidRDefault="00DE4D1B" w:rsidP="00DE4D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</w:tcPr>
          <w:p w:rsidR="00DE4D1B" w:rsidRPr="002B2AE8" w:rsidRDefault="00DE4D1B" w:rsidP="00DE4D1B">
            <w:pPr>
              <w:spacing w:after="90" w:line="240" w:lineRule="auto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Espressione corporea (attività </w:t>
            </w:r>
            <w:proofErr w:type="spellStart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ludiche,attività</w:t>
            </w:r>
            <w:proofErr w:type="spellEnd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 psicomotorie)</w:t>
            </w:r>
          </w:p>
        </w:tc>
        <w:tc>
          <w:tcPr>
            <w:tcW w:w="1291" w:type="pct"/>
            <w:hideMark/>
          </w:tcPr>
          <w:p w:rsidR="00DE4D1B" w:rsidRPr="002B2AE8" w:rsidRDefault="00DE4D1B" w:rsidP="00DE4D1B">
            <w:pPr>
              <w:spacing w:after="90" w:line="240" w:lineRule="auto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“Armonia e corpo”</w:t>
            </w:r>
          </w:p>
        </w:tc>
        <w:tc>
          <w:tcPr>
            <w:tcW w:w="335" w:type="pct"/>
          </w:tcPr>
          <w:p w:rsidR="00DE4D1B" w:rsidRDefault="00DE4D1B" w:rsidP="00DE4D1B">
            <w:pPr>
              <w:spacing w:line="240" w:lineRule="auto"/>
            </w:pPr>
            <w:r>
              <w:t>30</w:t>
            </w:r>
          </w:p>
        </w:tc>
        <w:tc>
          <w:tcPr>
            <w:tcW w:w="1287" w:type="pct"/>
          </w:tcPr>
          <w:p w:rsidR="00DE4D1B" w:rsidRPr="00970779" w:rsidRDefault="00DE4D1B" w:rsidP="00DE4D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MARRA ZAFFARANELLI</w:t>
            </w:r>
          </w:p>
        </w:tc>
      </w:tr>
    </w:tbl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7E47F6" w:rsidRDefault="0076779F" w:rsidP="0076779F">
      <w:pPr>
        <w:tabs>
          <w:tab w:val="left" w:pos="2145"/>
        </w:tabs>
        <w:spacing w:after="17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c) di non avere in corso procedimenti di natura fiscale;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7E47F6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7E47F6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7E47F6" w:rsidRPr="00B12E6A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7E47F6" w:rsidRPr="00B12E6A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394051" w:rsidRDefault="007E47F6" w:rsidP="007E47F6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Scafati, …………………….. </w:t>
      </w:r>
    </w:p>
    <w:p w:rsidR="007E47F6" w:rsidRPr="00394051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In fede ………..……………………..…………… </w:t>
      </w:r>
    </w:p>
    <w:p w:rsidR="00FA41E9" w:rsidRDefault="00FA41E9"/>
    <w:sectPr w:rsidR="00FA41E9" w:rsidSect="005D4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F6"/>
    <w:rsid w:val="00187BB9"/>
    <w:rsid w:val="005D475B"/>
    <w:rsid w:val="006E4326"/>
    <w:rsid w:val="00765BE7"/>
    <w:rsid w:val="0076779F"/>
    <w:rsid w:val="007E1EB5"/>
    <w:rsid w:val="007E47F6"/>
    <w:rsid w:val="0093707F"/>
    <w:rsid w:val="00BC766A"/>
    <w:rsid w:val="00DA2F7A"/>
    <w:rsid w:val="00DE4D1B"/>
    <w:rsid w:val="00FA41E9"/>
    <w:rsid w:val="00F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7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7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saee165005@istruzione.it</dc:creator>
  <cp:lastModifiedBy>lucia</cp:lastModifiedBy>
  <cp:revision>4</cp:revision>
  <dcterms:created xsi:type="dcterms:W3CDTF">2019-07-18T09:11:00Z</dcterms:created>
  <dcterms:modified xsi:type="dcterms:W3CDTF">2019-07-18T10:30:00Z</dcterms:modified>
</cp:coreProperties>
</file>