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DA" w:rsidRPr="00C634DA" w:rsidRDefault="00273D19" w:rsidP="00C634DA">
      <w:pPr>
        <w:spacing w:before="21" w:line="259" w:lineRule="auto"/>
        <w:ind w:left="4107" w:right="3998" w:firstLine="3"/>
        <w:jc w:val="center"/>
        <w:rPr>
          <w:b/>
          <w:sz w:val="28"/>
        </w:rPr>
      </w:pPr>
      <w:r>
        <w:rPr>
          <w:b/>
          <w:sz w:val="28"/>
        </w:rPr>
        <w:t xml:space="preserve">“ALLEGATO 3” OFFERTA ECONOMICA </w:t>
      </w:r>
      <w:r w:rsidR="00D22CF4">
        <w:rPr>
          <w:b/>
          <w:sz w:val="28"/>
        </w:rPr>
        <w:t>CIG</w:t>
      </w:r>
      <w:r w:rsidR="00F65F8E">
        <w:rPr>
          <w:b/>
          <w:sz w:val="28"/>
        </w:rPr>
        <w:t>: Z292B6B392;</w:t>
      </w:r>
      <w:bookmarkStart w:id="0" w:name="_GoBack"/>
      <w:bookmarkEnd w:id="0"/>
      <w:r w:rsidR="00D22CF4">
        <w:rPr>
          <w:b/>
          <w:sz w:val="28"/>
        </w:rPr>
        <w:t xml:space="preserve"> </w:t>
      </w:r>
    </w:p>
    <w:p w:rsidR="006E6A41" w:rsidRDefault="006E6A41">
      <w:pPr>
        <w:spacing w:before="21" w:line="259" w:lineRule="auto"/>
        <w:ind w:left="4107" w:right="3998" w:firstLine="3"/>
        <w:jc w:val="center"/>
        <w:rPr>
          <w:b/>
          <w:sz w:val="28"/>
        </w:rPr>
      </w:pPr>
    </w:p>
    <w:p w:rsidR="006E6A41" w:rsidRDefault="006E6A41">
      <w:pPr>
        <w:pStyle w:val="Corpotesto"/>
        <w:rPr>
          <w:b/>
          <w:sz w:val="28"/>
        </w:rPr>
      </w:pPr>
    </w:p>
    <w:p w:rsidR="006E6A41" w:rsidRDefault="006E6A41">
      <w:pPr>
        <w:pStyle w:val="Corpotesto"/>
        <w:spacing w:before="10"/>
        <w:rPr>
          <w:b/>
          <w:sz w:val="23"/>
        </w:rPr>
      </w:pPr>
    </w:p>
    <w:p w:rsidR="006E6A41" w:rsidRDefault="00273D19">
      <w:pPr>
        <w:ind w:left="120" w:right="117"/>
        <w:rPr>
          <w:b/>
          <w:sz w:val="18"/>
        </w:rPr>
      </w:pPr>
      <w:r>
        <w:rPr>
          <w:b/>
          <w:sz w:val="18"/>
        </w:rPr>
        <w:t>CAPITOLATO SPECIALE INFORTUNI, RCT/O, ASSISTENZA, TUTELA LEGALE, FURTI E ATTI VANDALICI, DANNI PROVOCATI A STRUTTURE DI ALTRUI PROPRIETA’</w:t>
      </w:r>
    </w:p>
    <w:p w:rsidR="006E6A41" w:rsidRDefault="006E6A41">
      <w:pPr>
        <w:pStyle w:val="Corpotesto"/>
        <w:rPr>
          <w:b/>
          <w:sz w:val="18"/>
        </w:rPr>
      </w:pPr>
    </w:p>
    <w:p w:rsidR="006E6A41" w:rsidRDefault="00273D19">
      <w:pPr>
        <w:pStyle w:val="Corpotesto"/>
        <w:tabs>
          <w:tab w:val="left" w:pos="7996"/>
        </w:tabs>
        <w:spacing w:before="152"/>
        <w:ind w:left="105"/>
      </w:pPr>
      <w:r>
        <w:t>Il/La</w:t>
      </w:r>
      <w:r>
        <w:rPr>
          <w:spacing w:val="-11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6A41" w:rsidRDefault="00273D19">
      <w:pPr>
        <w:pStyle w:val="Corpotesto"/>
        <w:tabs>
          <w:tab w:val="left" w:pos="2408"/>
          <w:tab w:val="left" w:pos="3466"/>
          <w:tab w:val="left" w:pos="5638"/>
          <w:tab w:val="left" w:pos="7944"/>
          <w:tab w:val="left" w:pos="9241"/>
          <w:tab w:val="left" w:pos="10442"/>
        </w:tabs>
        <w:spacing w:before="19" w:line="252" w:lineRule="auto"/>
        <w:ind w:left="105" w:right="117"/>
      </w:pPr>
      <w:r>
        <w:t xml:space="preserve">Nato/a  </w:t>
      </w:r>
      <w:r>
        <w:rPr>
          <w:spacing w:val="1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In qualità di legale rappresentante/procuratore della Compagnia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gramStart"/>
      <w:r>
        <w:t>Assicurazioni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</w:p>
    <w:p w:rsidR="006E6A41" w:rsidRDefault="00273D19">
      <w:pPr>
        <w:pStyle w:val="Corpotesto"/>
        <w:tabs>
          <w:tab w:val="left" w:pos="4687"/>
          <w:tab w:val="left" w:pos="8423"/>
        </w:tabs>
        <w:spacing w:before="4" w:line="254" w:lineRule="auto"/>
        <w:ind w:left="105" w:right="22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366395</wp:posOffset>
                </wp:positionV>
                <wp:extent cx="174371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71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1B80F" id="Line 5" o:spid="_x0000_s1026" style="position:absolute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25pt,28.85pt" to="239.5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" strokeweight=".27489mm">
                <w10:wrap anchorx="page"/>
              </v:line>
            </w:pict>
          </mc:Fallback>
        </mc:AlternateContent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Partita IVA</w:t>
      </w:r>
      <w:r>
        <w:rPr>
          <w:spacing w:val="-3"/>
        </w:rPr>
        <w:t xml:space="preserve"> </w:t>
      </w:r>
      <w:r>
        <w:t>n.</w:t>
      </w:r>
    </w:p>
    <w:p w:rsidR="006E6A41" w:rsidRDefault="00273D19">
      <w:pPr>
        <w:pStyle w:val="Corpotesto"/>
        <w:spacing w:before="1"/>
        <w:ind w:left="105"/>
      </w:pPr>
      <w:r>
        <w:t>.</w:t>
      </w:r>
    </w:p>
    <w:p w:rsidR="006E6A41" w:rsidRDefault="00273D19">
      <w:pPr>
        <w:pStyle w:val="Titolo1"/>
        <w:spacing w:before="17"/>
        <w:ind w:right="4013"/>
      </w:pPr>
      <w:r>
        <w:t>PRESENTA</w:t>
      </w:r>
    </w:p>
    <w:p w:rsidR="006E6A41" w:rsidRDefault="006E6A41">
      <w:pPr>
        <w:pStyle w:val="Corpotesto"/>
        <w:spacing w:before="8"/>
        <w:rPr>
          <w:b/>
          <w:sz w:val="27"/>
        </w:rPr>
      </w:pPr>
    </w:p>
    <w:p w:rsidR="006E6A41" w:rsidRDefault="00273D19">
      <w:pPr>
        <w:pStyle w:val="Corpotesto"/>
        <w:spacing w:line="252" w:lineRule="auto"/>
        <w:ind w:left="115" w:right="117" w:hanging="10"/>
      </w:pPr>
      <w:r>
        <w:t>la seguente Offerta Economica per il CAPITOLATO SPECIALE INFORTUNI - RCT/O – ASSISTENZA – TUTELA LEGALE – FURTI E ATTI VANDALICI - DANNI PROVOCATI A STRUTTURE DI ALTRUI PROPRIETA’ nella gara per</w:t>
      </w:r>
    </w:p>
    <w:p w:rsidR="006E6A41" w:rsidRDefault="00273D19">
      <w:pPr>
        <w:pStyle w:val="Corpotesto"/>
        <w:spacing w:line="292" w:lineRule="exact"/>
        <w:ind w:left="11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3030855</wp:posOffset>
                </wp:positionH>
                <wp:positionV relativeFrom="paragraph">
                  <wp:posOffset>167005</wp:posOffset>
                </wp:positionV>
                <wp:extent cx="3719195" cy="127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9195" cy="1270"/>
                        </a:xfrm>
                        <a:custGeom>
                          <a:avLst/>
                          <a:gdLst>
                            <a:gd name="T0" fmla="+- 0 4773 4773"/>
                            <a:gd name="T1" fmla="*/ T0 w 5857"/>
                            <a:gd name="T2" fmla="+- 0 6207 4773"/>
                            <a:gd name="T3" fmla="*/ T2 w 5857"/>
                            <a:gd name="T4" fmla="+- 0 6212 4773"/>
                            <a:gd name="T5" fmla="*/ T4 w 5857"/>
                            <a:gd name="T6" fmla="+- 0 10629 4773"/>
                            <a:gd name="T7" fmla="*/ T6 w 5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857">
                              <a:moveTo>
                                <a:pt x="0" y="0"/>
                              </a:moveTo>
                              <a:lnTo>
                                <a:pt x="1434" y="0"/>
                              </a:lnTo>
                              <a:moveTo>
                                <a:pt x="1439" y="0"/>
                              </a:moveTo>
                              <a:lnTo>
                                <a:pt x="585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B6CE7" id="AutoShape 4" o:spid="_x0000_s1026" style="position:absolute;margin-left:238.65pt;margin-top:13.15pt;width:292.8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" path="m,l1434,t5,l5856,e" filled="f" strokeweight=".27489mm">
                <v:path arrowok="t" o:connecttype="custom" o:connectlocs="0,0;910590,0;913765,0;3718560,0" o:connectangles="0,0,0,0"/>
                <w10:wrap anchorx="page"/>
              </v:shape>
            </w:pict>
          </mc:Fallback>
        </mc:AlternateContent>
      </w:r>
      <w:r>
        <w:t>servizi assicurativi dell’Istituto Scolastico:</w:t>
      </w:r>
    </w:p>
    <w:p w:rsidR="006E6A41" w:rsidRDefault="006E6A41">
      <w:pPr>
        <w:pStyle w:val="Corpotesto"/>
        <w:spacing w:before="2"/>
        <w:rPr>
          <w:sz w:val="23"/>
        </w:rPr>
      </w:pPr>
    </w:p>
    <w:p w:rsidR="006E6A41" w:rsidRDefault="00273D19">
      <w:pPr>
        <w:pStyle w:val="Corpotesto"/>
        <w:spacing w:before="51"/>
        <w:ind w:left="105"/>
      </w:pPr>
      <w:r>
        <w:t>che così si compone:</w:t>
      </w:r>
    </w:p>
    <w:p w:rsidR="006E6A41" w:rsidRDefault="006E6A41">
      <w:pPr>
        <w:pStyle w:val="Corpotesto"/>
        <w:spacing w:before="4"/>
        <w:rPr>
          <w:sz w:val="27"/>
        </w:rPr>
      </w:pPr>
    </w:p>
    <w:p w:rsidR="006E6A41" w:rsidRDefault="00273D19">
      <w:pPr>
        <w:pStyle w:val="Corpotesto"/>
        <w:spacing w:line="252" w:lineRule="auto"/>
        <w:ind w:left="115" w:hanging="10"/>
      </w:pPr>
      <w:r>
        <w:t>Premio annuo lordo offerto per polizza infortuni - RCT/O – Assistenza – Tutela Legale – Furti e Atti vandalici, Danni provocati a strutture di altrui proprietà</w:t>
      </w:r>
    </w:p>
    <w:p w:rsidR="006E6A41" w:rsidRDefault="006E6A41">
      <w:pPr>
        <w:pStyle w:val="Corpotesto"/>
        <w:spacing w:before="1"/>
        <w:rPr>
          <w:sz w:val="26"/>
        </w:rPr>
      </w:pPr>
    </w:p>
    <w:p w:rsidR="006E6A41" w:rsidRDefault="00273D19">
      <w:pPr>
        <w:pStyle w:val="Titolo1"/>
        <w:ind w:left="120"/>
        <w:jc w:val="left"/>
      </w:pPr>
      <w:r>
        <w:t>Premio pro-capite annuo lordo offerto</w:t>
      </w:r>
    </w:p>
    <w:p w:rsidR="006E6A41" w:rsidRDefault="006E6A41">
      <w:pPr>
        <w:pStyle w:val="Corpotesto"/>
        <w:spacing w:before="9"/>
        <w:rPr>
          <w:b/>
          <w:sz w:val="27"/>
        </w:rPr>
      </w:pPr>
    </w:p>
    <w:p w:rsidR="006E6A41" w:rsidRDefault="00273D19">
      <w:pPr>
        <w:tabs>
          <w:tab w:val="left" w:pos="8295"/>
        </w:tabs>
        <w:ind w:left="105"/>
        <w:rPr>
          <w:sz w:val="24"/>
        </w:rPr>
      </w:pPr>
      <w:r>
        <w:rPr>
          <w:b/>
          <w:sz w:val="24"/>
        </w:rPr>
        <w:t xml:space="preserve">euro </w:t>
      </w:r>
      <w:r>
        <w:rPr>
          <w:sz w:val="24"/>
        </w:rPr>
        <w:t>(in</w:t>
      </w:r>
      <w:r>
        <w:rPr>
          <w:spacing w:val="-4"/>
          <w:sz w:val="24"/>
        </w:rPr>
        <w:t xml:space="preserve"> </w:t>
      </w:r>
      <w:r>
        <w:rPr>
          <w:sz w:val="24"/>
        </w:rPr>
        <w:t>cifre):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6A41" w:rsidRDefault="006E6A41">
      <w:pPr>
        <w:pStyle w:val="Corpotesto"/>
        <w:spacing w:before="1"/>
        <w:rPr>
          <w:sz w:val="23"/>
        </w:rPr>
      </w:pPr>
    </w:p>
    <w:p w:rsidR="006E6A41" w:rsidRDefault="00273D19">
      <w:pPr>
        <w:tabs>
          <w:tab w:val="left" w:pos="8281"/>
        </w:tabs>
        <w:spacing w:before="51"/>
        <w:ind w:left="105"/>
        <w:rPr>
          <w:sz w:val="24"/>
        </w:rPr>
      </w:pPr>
      <w:r>
        <w:rPr>
          <w:b/>
          <w:sz w:val="24"/>
        </w:rPr>
        <w:t xml:space="preserve">euro </w:t>
      </w:r>
      <w:r>
        <w:rPr>
          <w:sz w:val="24"/>
        </w:rPr>
        <w:t>(in</w:t>
      </w:r>
      <w:r>
        <w:rPr>
          <w:spacing w:val="-6"/>
          <w:sz w:val="24"/>
        </w:rPr>
        <w:t xml:space="preserve"> </w:t>
      </w:r>
      <w:r>
        <w:rPr>
          <w:sz w:val="24"/>
        </w:rPr>
        <w:t>lettere):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6A41" w:rsidRDefault="006E6A41">
      <w:pPr>
        <w:pStyle w:val="Corpotesto"/>
        <w:spacing w:before="2"/>
        <w:rPr>
          <w:sz w:val="23"/>
        </w:rPr>
      </w:pPr>
    </w:p>
    <w:p w:rsidR="006E6A41" w:rsidRDefault="00273D19">
      <w:pPr>
        <w:pStyle w:val="Titolo1"/>
        <w:spacing w:before="52"/>
        <w:ind w:right="4016"/>
      </w:pPr>
      <w:r>
        <w:t>DICHIARA, INOLTRE, CHE:</w:t>
      </w:r>
    </w:p>
    <w:p w:rsidR="006E6A41" w:rsidRDefault="006E6A41">
      <w:pPr>
        <w:pStyle w:val="Corpotesto"/>
        <w:spacing w:before="8"/>
        <w:rPr>
          <w:b/>
          <w:sz w:val="29"/>
        </w:rPr>
      </w:pPr>
    </w:p>
    <w:p w:rsidR="006E6A41" w:rsidRDefault="00273D19">
      <w:pPr>
        <w:pStyle w:val="Corpotesto"/>
        <w:spacing w:line="247" w:lineRule="auto"/>
        <w:ind w:left="489" w:right="114" w:hanging="10"/>
        <w:jc w:val="both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76"/>
        </w:rPr>
        <w:t xml:space="preserve"> </w:t>
      </w:r>
      <w:r>
        <w:t xml:space="preserve">la quota percentuale del rischio che intende assumersi in qualità di delegataria è pari al …% </w:t>
      </w:r>
      <w:r>
        <w:rPr>
          <w:rFonts w:ascii="Courier New" w:hAnsi="Courier New"/>
        </w:rPr>
        <w:t>o</w:t>
      </w:r>
      <w:r>
        <w:rPr>
          <w:rFonts w:ascii="Courier New" w:hAnsi="Courier New"/>
          <w:spacing w:val="-77"/>
        </w:rPr>
        <w:t xml:space="preserve"> </w:t>
      </w:r>
      <w:r>
        <w:t>è stata concordata, ai sensi dell’art. 1911 del cod. civ., la chiusura del riparto, sino a copertura del 100% del rischio, con le seguenti Compagnie di assicurazione:</w:t>
      </w:r>
    </w:p>
    <w:p w:rsidR="006E6A41" w:rsidRDefault="006E6A41">
      <w:pPr>
        <w:pStyle w:val="Corpotesto"/>
        <w:spacing w:before="11"/>
        <w:rPr>
          <w:sz w:val="26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585"/>
      </w:tblGrid>
      <w:tr w:rsidR="006E6A41">
        <w:trPr>
          <w:trHeight w:val="685"/>
        </w:trPr>
        <w:tc>
          <w:tcPr>
            <w:tcW w:w="4565" w:type="dxa"/>
          </w:tcPr>
          <w:p w:rsidR="006E6A41" w:rsidRDefault="00273D19">
            <w:pPr>
              <w:pStyle w:val="TableParagraph"/>
              <w:spacing w:before="49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SOCIETA’ ASSICURATRICE</w:t>
            </w:r>
          </w:p>
        </w:tc>
        <w:tc>
          <w:tcPr>
            <w:tcW w:w="4585" w:type="dxa"/>
          </w:tcPr>
          <w:p w:rsidR="006E6A41" w:rsidRDefault="00273D19">
            <w:pPr>
              <w:pStyle w:val="TableParagraph"/>
              <w:spacing w:before="32" w:line="310" w:lineRule="atLeast"/>
              <w:ind w:left="953" w:right="837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QUOTA DI PARTECIPAZIONE ESPRESSA IN PERCENTUALE</w:t>
            </w:r>
          </w:p>
        </w:tc>
      </w:tr>
      <w:tr w:rsidR="006E6A41">
        <w:trPr>
          <w:trHeight w:val="369"/>
        </w:trPr>
        <w:tc>
          <w:tcPr>
            <w:tcW w:w="4565" w:type="dxa"/>
          </w:tcPr>
          <w:p w:rsidR="006E6A41" w:rsidRDefault="006E6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5" w:type="dxa"/>
          </w:tcPr>
          <w:p w:rsidR="006E6A41" w:rsidRDefault="006E6A41">
            <w:pPr>
              <w:pStyle w:val="TableParagraph"/>
              <w:rPr>
                <w:rFonts w:ascii="Times New Roman"/>
              </w:rPr>
            </w:pPr>
          </w:p>
        </w:tc>
      </w:tr>
      <w:tr w:rsidR="006E6A41">
        <w:trPr>
          <w:trHeight w:val="369"/>
        </w:trPr>
        <w:tc>
          <w:tcPr>
            <w:tcW w:w="4565" w:type="dxa"/>
          </w:tcPr>
          <w:p w:rsidR="006E6A41" w:rsidRDefault="006E6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5" w:type="dxa"/>
          </w:tcPr>
          <w:p w:rsidR="006E6A41" w:rsidRDefault="006E6A41">
            <w:pPr>
              <w:pStyle w:val="TableParagraph"/>
              <w:rPr>
                <w:rFonts w:ascii="Times New Roman"/>
              </w:rPr>
            </w:pPr>
          </w:p>
        </w:tc>
      </w:tr>
    </w:tbl>
    <w:p w:rsidR="006E6A41" w:rsidRDefault="006E6A41">
      <w:pPr>
        <w:pStyle w:val="Corpotesto"/>
        <w:rPr>
          <w:sz w:val="20"/>
        </w:rPr>
      </w:pPr>
    </w:p>
    <w:p w:rsidR="006E6A41" w:rsidRDefault="006E6A41">
      <w:pPr>
        <w:pStyle w:val="Corpotesto"/>
        <w:rPr>
          <w:sz w:val="20"/>
        </w:rPr>
      </w:pPr>
    </w:p>
    <w:p w:rsidR="006E6A41" w:rsidRDefault="00273D19">
      <w:pPr>
        <w:pStyle w:val="Corpotesto"/>
        <w:spacing w:before="2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255905</wp:posOffset>
                </wp:positionV>
                <wp:extent cx="227584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584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5A17D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20.15pt" to="214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3950970</wp:posOffset>
                </wp:positionH>
                <wp:positionV relativeFrom="paragraph">
                  <wp:posOffset>255905</wp:posOffset>
                </wp:positionV>
                <wp:extent cx="22745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45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E9827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1pt,20.15pt" to="490.2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p w:rsidR="006E6A41" w:rsidRDefault="00273D19">
      <w:pPr>
        <w:pStyle w:val="Corpotesto"/>
        <w:tabs>
          <w:tab w:val="left" w:pos="6757"/>
        </w:tabs>
        <w:spacing w:before="11"/>
        <w:ind w:left="1210"/>
      </w:pPr>
      <w:r>
        <w:t>(luogo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  <w:r>
        <w:tab/>
        <w:t>(Timbro e</w:t>
      </w:r>
      <w:r>
        <w:rPr>
          <w:spacing w:val="-2"/>
        </w:rPr>
        <w:t xml:space="preserve"> </w:t>
      </w:r>
      <w:r>
        <w:t>firma)</w:t>
      </w:r>
    </w:p>
    <w:sectPr w:rsidR="006E6A41">
      <w:type w:val="continuous"/>
      <w:pgSz w:w="11910" w:h="16840"/>
      <w:pgMar w:top="6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41"/>
    <w:rsid w:val="00273D19"/>
    <w:rsid w:val="006E6A41"/>
    <w:rsid w:val="00734A20"/>
    <w:rsid w:val="00C634DA"/>
    <w:rsid w:val="00D22CF4"/>
    <w:rsid w:val="00F6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6687"/>
  <w15:docId w15:val="{DB3AE524-EFE8-4FBA-BC21-78BFA666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11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saee165005@istruzione.it</cp:lastModifiedBy>
  <cp:revision>4</cp:revision>
  <dcterms:created xsi:type="dcterms:W3CDTF">2019-12-26T21:39:00Z</dcterms:created>
  <dcterms:modified xsi:type="dcterms:W3CDTF">2020-01-02T11:37:00Z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2019-08-12T00:00:00Z</vt:filetime>
  </property>
</Properties>
</file>